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华文新魏" w:hAnsi="华文新魏" w:eastAsia="华文新魏" w:cs="华文新魏"/>
          <w:b/>
          <w:bCs/>
          <w:color w:val="0000FF"/>
          <w:w w:val="100"/>
          <w:sz w:val="72"/>
          <w:szCs w:val="72"/>
          <w:u w:val="double"/>
          <w:lang w:val="en-US" w:eastAsia="zh-CN"/>
          <w14:textFill>
            <w14:gradFill>
              <w14:gsLst>
                <w14:gs w14:pos="0">
                  <w14:srgbClr w14:val="FECF40"/>
                </w14:gs>
                <w14:gs w14:pos="100000">
                  <w14:srgbClr w14:val="846C21"/>
                </w14:gs>
              </w14:gsLst>
              <w14:lin w14:scaled="0"/>
            </w14:gradFill>
          </w14:textFill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0000FF"/>
          <w:spacing w:val="-23"/>
          <w:w w:val="80"/>
          <w:sz w:val="56"/>
          <w:szCs w:val="56"/>
          <w:u w:val="double"/>
          <w:lang w:val="en-US" w:eastAsia="zh-CN"/>
          <w14:textFill>
            <w14:gradFill>
              <w14:gsLst>
                <w14:gs w14:pos="0">
                  <w14:srgbClr w14:val="FECF40"/>
                </w14:gs>
                <w14:gs w14:pos="100000">
                  <w14:srgbClr w14:val="846C21"/>
                </w14:gs>
              </w14:gsLst>
              <w14:lin w14:scaled="0"/>
            </w14:gradFill>
          </w14:textFill>
        </w:rPr>
        <w:t xml:space="preserve">2 0 2 2 </w:t>
      </w:r>
      <w:r>
        <w:rPr>
          <w:rFonts w:hint="eastAsia" w:ascii="华文新魏" w:hAnsi="华文新魏" w:eastAsia="华文新魏" w:cs="华文新魏"/>
          <w:b/>
          <w:color w:val="0000FF"/>
          <w:spacing w:val="-23"/>
          <w:w w:val="100"/>
          <w:sz w:val="72"/>
          <w:szCs w:val="72"/>
          <w:u w:val="double"/>
          <w:lang w:val="en-US" w:eastAsia="zh-CN"/>
          <w14:textFill>
            <w14:gradFill>
              <w14:gsLst>
                <w14:gs w14:pos="0">
                  <w14:srgbClr w14:val="FECF40"/>
                </w14:gs>
                <w14:gs w14:pos="100000">
                  <w14:srgbClr w14:val="846C21"/>
                </w14:gs>
              </w14:gsLst>
              <w14:lin w14:scaled="0"/>
            </w14:gradFill>
          </w14:textFill>
        </w:rPr>
        <w:t>设计之都·年度人物</w:t>
      </w:r>
    </w:p>
    <w:p>
      <w:pPr>
        <w:jc w:val="center"/>
        <w:rPr>
          <w:rFonts w:hint="eastAsia" w:ascii="华文新魏" w:hAnsi="华文新魏" w:eastAsia="华文新魏" w:cs="华文新魏"/>
          <w:b/>
          <w:bCs/>
          <w:color w:val="000000"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 xml:space="preserve">      </w:t>
      </w:r>
      <w:r>
        <w:rPr>
          <w:rFonts w:hint="eastAsia" w:ascii="华文新魏" w:hAnsi="华文新魏" w:eastAsia="华文新魏" w:cs="华文新魏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华文新魏" w:hAnsi="华文新魏" w:eastAsia="华文新魏" w:cs="华文新魏"/>
          <w:b w:val="0"/>
          <w:bCs w:val="0"/>
          <w:color w:val="000000"/>
          <w:sz w:val="32"/>
          <w:szCs w:val="32"/>
        </w:rPr>
        <w:t xml:space="preserve"> 参评申报表 </w:t>
      </w:r>
      <w:r>
        <w:rPr>
          <w:rFonts w:hint="eastAsia" w:ascii="华文新魏" w:hAnsi="华文新魏" w:eastAsia="华文新魏" w:cs="华文新魏"/>
          <w:b w:val="0"/>
          <w:bCs w:val="0"/>
          <w:color w:val="000000"/>
          <w:sz w:val="28"/>
          <w:szCs w:val="28"/>
        </w:rPr>
        <w:t xml:space="preserve">   </w:t>
      </w:r>
      <w:r>
        <w:rPr>
          <w:rFonts w:hint="eastAsia" w:ascii="华文新魏" w:hAnsi="华文新魏" w:eastAsia="华文新魏" w:cs="华文新魏"/>
          <w:b/>
          <w:bCs/>
          <w:color w:val="000000"/>
          <w:sz w:val="28"/>
          <w:szCs w:val="28"/>
        </w:rPr>
        <w:t xml:space="preserve">   城市：</w:t>
      </w:r>
      <w:r>
        <w:rPr>
          <w:rFonts w:hint="eastAsia" w:ascii="华文新魏" w:hAnsi="华文新魏" w:eastAsia="华文新魏" w:cs="华文新魏"/>
          <w:b/>
          <w:bCs/>
          <w:color w:val="000000"/>
          <w:sz w:val="28"/>
          <w:szCs w:val="28"/>
          <w:u w:val="single"/>
        </w:rPr>
        <w:t xml:space="preserve">              </w:t>
      </w:r>
    </w:p>
    <w:tbl>
      <w:tblPr>
        <w:tblStyle w:val="4"/>
        <w:tblW w:w="94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3790"/>
        <w:gridCol w:w="1385"/>
        <w:gridCol w:w="19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328" w:type="dxa"/>
            <w:tcBorders>
              <w:tl2br w:val="nil"/>
              <w:tr2bl w:val="nil"/>
            </w:tcBorders>
            <w:vAlign w:val="center"/>
          </w:tcPr>
          <w:p>
            <w:pPr>
              <w:ind w:firstLine="84" w:firstLineChars="30"/>
              <w:jc w:val="center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申报人</w:t>
            </w:r>
          </w:p>
        </w:tc>
        <w:tc>
          <w:tcPr>
            <w:tcW w:w="71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84" w:firstLineChars="30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3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工作单位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职务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3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联系人</w:t>
            </w:r>
          </w:p>
        </w:tc>
        <w:tc>
          <w:tcPr>
            <w:tcW w:w="37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电话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440" w:type="dxa"/>
            <w:gridSpan w:val="4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华文新魏" w:hAnsi="华文新魏" w:eastAsia="华文新魏" w:cs="华文新魏"/>
                <w:b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b w:val="0"/>
                <w:bCs/>
                <w:sz w:val="28"/>
                <w:szCs w:val="28"/>
              </w:rPr>
              <w:t>简介或参评自荐理由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3" w:hRule="atLeast"/>
          <w:jc w:val="center"/>
        </w:trPr>
        <w:tc>
          <w:tcPr>
            <w:tcW w:w="9440" w:type="dxa"/>
            <w:gridSpan w:val="4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left"/>
              <w:rPr>
                <w:rFonts w:hint="eastAsia" w:ascii="华文新魏" w:hAnsi="华文新魏" w:eastAsia="华文新魏" w:cs="华文新魏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23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申报申明</w:t>
            </w:r>
          </w:p>
        </w:tc>
        <w:tc>
          <w:tcPr>
            <w:tcW w:w="71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="560" w:firstLineChars="200"/>
              <w:textAlignment w:val="bottom"/>
              <w:outlineLvl w:val="0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我郑重申明，本人所提交的参评资料均属实，并且，已经详细阅读本次评选办法相关规定，自愿报名申报。</w:t>
            </w: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4200" w:firstLineChars="1500"/>
              <w:textAlignment w:val="bottom"/>
              <w:outlineLvl w:val="0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>申报人签名：</w:t>
            </w:r>
          </w:p>
          <w:p>
            <w:pPr>
              <w:jc w:val="center"/>
              <w:rPr>
                <w:rFonts w:hint="eastAsia" w:ascii="华文新魏" w:hAnsi="华文新魏" w:eastAsia="华文新魏" w:cs="华文新魏"/>
                <w:sz w:val="28"/>
                <w:szCs w:val="28"/>
              </w:rPr>
            </w:pPr>
            <w:r>
              <w:rPr>
                <w:rFonts w:hint="eastAsia" w:ascii="华文新魏" w:hAnsi="华文新魏" w:eastAsia="华文新魏" w:cs="华文新魏"/>
                <w:sz w:val="28"/>
                <w:szCs w:val="28"/>
              </w:rPr>
              <w:t xml:space="preserve">                            年　  　月　  　日</w:t>
            </w:r>
          </w:p>
        </w:tc>
      </w:tr>
    </w:tbl>
    <w:p>
      <w:pPr>
        <w:widowControl/>
        <w:snapToGrid w:val="0"/>
        <w:spacing w:line="240" w:lineRule="atLeast"/>
        <w:ind w:leftChars="-135" w:hanging="282" w:hangingChars="157"/>
        <w:jc w:val="left"/>
        <w:rPr>
          <w:rFonts w:hint="eastAsia" w:ascii="宋体" w:hAnsi="宋体" w:cs="宋体"/>
          <w:sz w:val="18"/>
          <w:szCs w:val="18"/>
        </w:rPr>
      </w:pPr>
    </w:p>
    <w:p>
      <w:pPr>
        <w:widowControl/>
        <w:snapToGrid w:val="0"/>
        <w:spacing w:line="240" w:lineRule="atLeast"/>
        <w:ind w:leftChars="-135" w:hanging="329" w:hangingChars="157"/>
        <w:jc w:val="left"/>
        <w:rPr>
          <w:rFonts w:hint="eastAsia" w:ascii="华文新魏" w:hAnsi="华文新魏" w:eastAsia="华文新魏" w:cs="华文新魏"/>
          <w:sz w:val="21"/>
          <w:szCs w:val="21"/>
        </w:rPr>
      </w:pPr>
      <w:r>
        <w:rPr>
          <w:rFonts w:hint="eastAsia" w:ascii="华文新魏" w:hAnsi="华文新魏" w:eastAsia="华文新魏" w:cs="华文新魏"/>
          <w:sz w:val="21"/>
          <w:szCs w:val="21"/>
        </w:rPr>
        <w:t>备注：1、申报范围为：面向全国（包括港澳台地区）；</w:t>
      </w:r>
    </w:p>
    <w:p>
      <w:pPr>
        <w:widowControl/>
        <w:numPr>
          <w:ilvl w:val="0"/>
          <w:numId w:val="1"/>
        </w:numPr>
        <w:snapToGrid w:val="0"/>
        <w:spacing w:line="240" w:lineRule="atLeast"/>
        <w:ind w:left="-135" w:right="-1168" w:rightChars="-556" w:firstLine="487" w:firstLineChars="232"/>
        <w:jc w:val="left"/>
        <w:rPr>
          <w:rFonts w:hint="eastAsia" w:ascii="华文新魏" w:hAnsi="华文新魏" w:eastAsia="华文新魏" w:cs="华文新魏"/>
          <w:sz w:val="21"/>
          <w:szCs w:val="21"/>
        </w:rPr>
      </w:pPr>
      <w:r>
        <w:rPr>
          <w:rFonts w:hint="eastAsia" w:ascii="华文新魏" w:hAnsi="华文新魏" w:eastAsia="华文新魏" w:cs="华文新魏"/>
          <w:sz w:val="21"/>
          <w:szCs w:val="21"/>
        </w:rPr>
        <w:t>申报参评免费，获奖后宣传推广另计（含奖牌/奖杯/证书，领奖，展览展示，新闻报道及组</w:t>
      </w:r>
    </w:p>
    <w:p>
      <w:pPr>
        <w:widowControl/>
        <w:numPr>
          <w:ilvl w:val="0"/>
          <w:numId w:val="0"/>
        </w:numPr>
        <w:snapToGrid w:val="0"/>
        <w:spacing w:line="240" w:lineRule="atLeast"/>
        <w:ind w:leftChars="232" w:right="-1168" w:rightChars="-556" w:firstLine="210" w:firstLineChars="100"/>
        <w:jc w:val="left"/>
        <w:rPr>
          <w:rFonts w:hint="eastAsia" w:ascii="华文新魏" w:hAnsi="华文新魏" w:eastAsia="华文新魏" w:cs="华文新魏"/>
          <w:b/>
          <w:bCs/>
          <w:sz w:val="21"/>
          <w:szCs w:val="21"/>
        </w:rPr>
      </w:pPr>
      <w:r>
        <w:rPr>
          <w:rFonts w:hint="eastAsia" w:ascii="华文新魏" w:hAnsi="华文新魏" w:eastAsia="华文新魏" w:cs="华文新魏"/>
          <w:sz w:val="21"/>
          <w:szCs w:val="21"/>
        </w:rPr>
        <w:t>委会统筹等费用）详询：0755-83869319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default" w:ascii="华文新魏" w:hAnsi="华文新魏" w:eastAsia="华文新魏" w:cs="华文新魏"/>
          <w:b/>
          <w:bCs/>
          <w:sz w:val="44"/>
          <w:szCs w:val="52"/>
          <w:lang w:val="en-US" w:eastAsia="zh-CN"/>
          <w14:textFill>
            <w14:gradFill>
              <w14:gsLst>
                <w14:gs w14:pos="100000">
                  <w14:srgbClr w14:val="EEC988"/>
                </w14:gs>
                <w14:gs w14:pos="0">
                  <w14:srgbClr w14:val="CB954D"/>
                </w14:gs>
              </w14:gsLst>
              <w14:lin w14:scaled="1"/>
            </w14:gradFill>
          </w14:textFill>
        </w:rPr>
      </w:pPr>
    </w:p>
    <w:sectPr>
      <w:headerReference r:id="rId3" w:type="default"/>
      <w:pgSz w:w="11906" w:h="16838"/>
      <w:pgMar w:top="1100" w:right="1066" w:bottom="1043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color w:val="BFBFBF" w:themeColor="background1" w:themeShade="BF"/>
        <w:sz w:val="20"/>
        <w:szCs w:val="28"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-214630</wp:posOffset>
          </wp:positionV>
          <wp:extent cx="770255" cy="536575"/>
          <wp:effectExtent l="0" t="0" r="10795" b="15875"/>
          <wp:wrapNone/>
          <wp:docPr id="2" name="图片 2" descr="设计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设计100"/>
                  <pic:cNvPicPr>
                    <a:picLocks noChangeAspect="1"/>
                  </pic:cNvPicPr>
                </pic:nvPicPr>
                <pic:blipFill>
                  <a:blip r:embed="rId1">
                    <a:lum contrast="18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9D98"/>
    <w:multiLevelType w:val="singleLevel"/>
    <w:tmpl w:val="20139D9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A7E3D"/>
    <w:rsid w:val="005C153A"/>
    <w:rsid w:val="09B33CF9"/>
    <w:rsid w:val="0AB5763B"/>
    <w:rsid w:val="0BDD6AB2"/>
    <w:rsid w:val="104755EB"/>
    <w:rsid w:val="13FA7E3D"/>
    <w:rsid w:val="28BC4ABE"/>
    <w:rsid w:val="31E80D44"/>
    <w:rsid w:val="36636487"/>
    <w:rsid w:val="3E5C5C30"/>
    <w:rsid w:val="3FD42590"/>
    <w:rsid w:val="4C6D12F4"/>
    <w:rsid w:val="551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533</Words>
  <Characters>569</Characters>
  <Lines>0</Lines>
  <Paragraphs>0</Paragraphs>
  <TotalTime>59</TotalTime>
  <ScaleCrop>false</ScaleCrop>
  <LinksUpToDate>false</LinksUpToDate>
  <CharactersWithSpaces>653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2022-03-04T06:17:00Z</dcterms:created>
  <dc:creator>lena雅南</dc:creator>
  <cp:lastModifiedBy>Grace</cp:lastModifiedBy>
  <cp:lastPrinted>2022-03-07T07:22:00Z</cp:lastPrinted>
  <dcterms:modified xsi:type="dcterms:W3CDTF">2022-03-31T07:53:42Z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9CCBB077979846B88E727FBE1375693F</vt:lpwstr>
  </property>
</Properties>
</file>